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E277E5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新生儿转运暖箱</w:t>
      </w:r>
    </w:p>
    <w:p w14:paraId="68D34495">
      <w:pPr>
        <w:rPr>
          <w:rFonts w:hint="eastAsia"/>
          <w:lang w:val="en-US" w:eastAsia="zh-CN"/>
        </w:rPr>
      </w:pPr>
    </w:p>
    <w:p w14:paraId="5C62C7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 具备双层暖箱罩,减少热量流失, 提供全方位接触，360º透明可视</w:t>
      </w:r>
    </w:p>
    <w:p w14:paraId="3BCAB3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 具备声光报警</w:t>
      </w:r>
    </w:p>
    <w:p w14:paraId="033BB3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 微电脑热量控制,具有伺服箱温和肤温控制</w:t>
      </w:r>
    </w:p>
    <w:p w14:paraId="4B48B0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 婴儿室后置双手入口</w:t>
      </w:r>
    </w:p>
    <w:p w14:paraId="10293F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 婴儿室前置有门或双手入口</w:t>
      </w:r>
    </w:p>
    <w:p w14:paraId="626925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 内置式放双氧气瓶空间</w:t>
      </w:r>
    </w:p>
    <w:p w14:paraId="366512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 含有肤温探头监测</w:t>
      </w:r>
    </w:p>
    <w:p w14:paraId="32EBAD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 具备血氧饱和监测功能</w:t>
      </w:r>
    </w:p>
    <w:p w14:paraId="47DB5D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9. 具备内置电池, 至少可提供5小时电量</w:t>
      </w:r>
    </w:p>
    <w:p w14:paraId="30D2E2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 电池再次充满时间≤8小时</w:t>
      </w:r>
    </w:p>
    <w:p w14:paraId="315333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11. 支持救护车直流电源</w:t>
      </w:r>
    </w:p>
    <w:p w14:paraId="0571D7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12. 箱温控制17.0-38.9℃，更适用于危重症的婴儿转运的温度环境</w:t>
      </w:r>
    </w:p>
    <w:p w14:paraId="00AD15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13. 机器至最大设置的升温时间≤12分钟</w:t>
      </w:r>
    </w:p>
    <w:p w14:paraId="0466B6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14. 床垫可拉出，并设有安全绑带用于固定婴儿</w:t>
      </w:r>
    </w:p>
    <w:p w14:paraId="434A3D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15. 设备有可视的功能指示器</w:t>
      </w:r>
      <w:bookmarkStart w:id="0" w:name="_GoBack"/>
      <w:bookmarkEnd w:id="0"/>
      <w:r>
        <w:rPr>
          <w:rFonts w:hint="eastAsia"/>
          <w:lang w:val="en-US" w:eastAsia="zh-CN"/>
        </w:rPr>
        <w:t>，包括但不限于婴儿温度、暖箱温度、设定温度、电池状态、电池充电状态、电池低电量、AC交流电源工作、电池DC直流工作、外部DC直流电源工作指示器</w:t>
      </w:r>
    </w:p>
    <w:p w14:paraId="622EE1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16. 交流直流两用</w:t>
      </w:r>
    </w:p>
    <w:p w14:paraId="2D992C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17. 具备照明灯</w:t>
      </w:r>
    </w:p>
    <w:p w14:paraId="72657E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18. 具备系统故障报警，包括但不限于温度传感器故障，交流电故障，高温报警，电池电量低报警；</w:t>
      </w:r>
    </w:p>
    <w:p w14:paraId="753B4C9A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19. 电池类型：铅酸电池或更优</w:t>
      </w:r>
    </w:p>
    <w:p w14:paraId="703CFFD5">
      <w:pPr>
        <w:rPr>
          <w:rFonts w:hint="eastAsia"/>
          <w:lang w:val="en-US" w:eastAsia="zh-CN"/>
        </w:rPr>
      </w:pPr>
    </w:p>
    <w:p w14:paraId="072120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配置清单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</w:t>
      </w:r>
    </w:p>
    <w:p w14:paraId="7AA9611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转运暖箱主机                1</w:t>
      </w:r>
    </w:p>
    <w:p w14:paraId="713D35A4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360°可视大型婴儿温室       1</w:t>
      </w:r>
    </w:p>
    <w:p w14:paraId="5DF3A835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LED宽大显示屏              1</w:t>
      </w:r>
    </w:p>
    <w:p w14:paraId="5B8E60AC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可拉出床体及床垫           1</w:t>
      </w:r>
    </w:p>
    <w:p w14:paraId="50470832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患者温度探头               1</w:t>
      </w:r>
    </w:p>
    <w:p w14:paraId="0D4AA7B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LED检查灯                 1</w:t>
      </w:r>
    </w:p>
    <w:p w14:paraId="0C3C17EB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输液架                    1</w:t>
      </w:r>
    </w:p>
    <w:p w14:paraId="2E427D5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电源线                    1</w:t>
      </w:r>
    </w:p>
    <w:p w14:paraId="55CCE6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移动折叠担架              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 w14:paraId="567F432C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婴儿防滑绑带              2</w:t>
      </w:r>
    </w:p>
    <w:p w14:paraId="180CA2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中文操作说明书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  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 w14:paraId="323B1303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眼罩                          1</w:t>
      </w:r>
    </w:p>
    <w:p w14:paraId="65612B65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电动位移车（含固定平台）      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jMjczMjUyYmRkZTJiY2ZjNDBhN2ViODY5NGY3YjgifQ=="/>
  </w:docVars>
  <w:rsids>
    <w:rsidRoot w:val="00000000"/>
    <w:rsid w:val="13DB4384"/>
    <w:rsid w:val="274A1D27"/>
    <w:rsid w:val="39F63852"/>
    <w:rsid w:val="43440AB1"/>
    <w:rsid w:val="4A790EED"/>
    <w:rsid w:val="7BB9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474</Words>
  <Characters>529</Characters>
  <Lines>0</Lines>
  <Paragraphs>0</Paragraphs>
  <TotalTime>7</TotalTime>
  <ScaleCrop>false</ScaleCrop>
  <LinksUpToDate>false</LinksUpToDate>
  <CharactersWithSpaces>761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2024-07-25T01:48:00Z</dcterms:created>
  <dc:creator>Administrator</dc:creator>
  <cp:lastModifiedBy>MoRe1403018687</cp:lastModifiedBy>
  <dcterms:modified xsi:type="dcterms:W3CDTF">2024-07-26T03:16:27Z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DE0F00725CB34FE587460C72CFE0BA04_12</vt:lpwstr>
  </property>
</Properties>
</file>